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482" w:rsidRDefault="00562482" w:rsidP="00562482">
      <w:pPr>
        <w:jc w:val="center"/>
        <w:rPr>
          <w:sz w:val="28"/>
        </w:rPr>
      </w:pPr>
      <w:r>
        <w:rPr>
          <w:sz w:val="28"/>
        </w:rPr>
        <w:t>Сравнение данных числа архитектурных школ</w:t>
      </w:r>
    </w:p>
    <w:p w:rsidR="00562482" w:rsidRDefault="00562482" w:rsidP="00562482">
      <w:pPr>
        <w:jc w:val="center"/>
        <w:rPr>
          <w:sz w:val="28"/>
        </w:rPr>
      </w:pPr>
      <w:r>
        <w:rPr>
          <w:sz w:val="28"/>
        </w:rPr>
        <w:t xml:space="preserve"> и численности архитекторов в странах по состоянию </w:t>
      </w:r>
    </w:p>
    <w:p w:rsidR="00562482" w:rsidRDefault="00562482" w:rsidP="00562482">
      <w:pPr>
        <w:jc w:val="center"/>
        <w:rPr>
          <w:sz w:val="24"/>
        </w:rPr>
      </w:pPr>
      <w:r>
        <w:rPr>
          <w:sz w:val="28"/>
        </w:rPr>
        <w:t xml:space="preserve">на 1977 год </w:t>
      </w:r>
      <w:r>
        <w:rPr>
          <w:sz w:val="28"/>
          <w:lang w:val="en-US"/>
        </w:rPr>
        <w:t>[</w:t>
      </w:r>
      <w:r>
        <w:rPr>
          <w:sz w:val="28"/>
        </w:rPr>
        <w:t>11</w:t>
      </w:r>
      <w:r>
        <w:rPr>
          <w:sz w:val="28"/>
          <w:lang w:val="en-US"/>
        </w:rPr>
        <w:t>]</w:t>
      </w:r>
    </w:p>
    <w:p w:rsidR="00562482" w:rsidRDefault="00562482" w:rsidP="00562482">
      <w:pPr>
        <w:numPr>
          <w:ilvl w:val="12"/>
          <w:numId w:val="0"/>
        </w:numPr>
        <w:jc w:val="both"/>
        <w:rPr>
          <w:sz w:val="24"/>
        </w:rPr>
      </w:pPr>
      <w:r>
        <w:rPr>
          <w:sz w:val="28"/>
        </w:rPr>
        <w:t xml:space="preserve">                                                                                                         Таблица 1</w:t>
      </w:r>
      <w:r>
        <w:rPr>
          <w:sz w:val="24"/>
        </w:rPr>
        <w:t xml:space="preserve">               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1242"/>
        <w:gridCol w:w="1701"/>
        <w:gridCol w:w="1560"/>
        <w:gridCol w:w="2391"/>
        <w:gridCol w:w="2391"/>
      </w:tblGrid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Страна</w:t>
            </w:r>
          </w:p>
        </w:tc>
        <w:tc>
          <w:tcPr>
            <w:tcW w:w="170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562482" w:rsidRDefault="00562482" w:rsidP="00F36861">
            <w:pPr>
              <w:jc w:val="center"/>
            </w:pPr>
            <w:r>
              <w:rPr>
                <w:sz w:val="24"/>
              </w:rPr>
              <w:t>архитекторов</w:t>
            </w:r>
          </w:p>
        </w:tc>
        <w:tc>
          <w:tcPr>
            <w:tcW w:w="15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Население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 архитекторов</w:t>
            </w:r>
          </w:p>
          <w:p w:rsidR="00562482" w:rsidRDefault="00562482" w:rsidP="00F36861">
            <w:pPr>
              <w:jc w:val="center"/>
            </w:pPr>
            <w:r>
              <w:rPr>
                <w:sz w:val="24"/>
              </w:rPr>
              <w:t>на млн. жителей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562482" w:rsidRDefault="00562482" w:rsidP="00F36861">
            <w:pPr>
              <w:jc w:val="center"/>
            </w:pPr>
            <w:r>
              <w:rPr>
                <w:sz w:val="24"/>
              </w:rPr>
              <w:t>архитектурных школ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СССР</w:t>
            </w:r>
          </w:p>
        </w:tc>
        <w:tc>
          <w:tcPr>
            <w:tcW w:w="170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12 000</w:t>
            </w:r>
          </w:p>
        </w:tc>
        <w:tc>
          <w:tcPr>
            <w:tcW w:w="15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250 000 000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48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46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170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40 000</w:t>
            </w:r>
          </w:p>
        </w:tc>
        <w:tc>
          <w:tcPr>
            <w:tcW w:w="15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210 000 000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192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84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  <w:tc>
          <w:tcPr>
            <w:tcW w:w="170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50 000</w:t>
            </w:r>
          </w:p>
        </w:tc>
        <w:tc>
          <w:tcPr>
            <w:tcW w:w="15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61 000 000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813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60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Англия</w:t>
            </w:r>
          </w:p>
        </w:tc>
        <w:tc>
          <w:tcPr>
            <w:tcW w:w="170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23 000</w:t>
            </w:r>
          </w:p>
        </w:tc>
        <w:tc>
          <w:tcPr>
            <w:tcW w:w="15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55 800 000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412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40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Бельгия</w:t>
            </w:r>
          </w:p>
        </w:tc>
        <w:tc>
          <w:tcPr>
            <w:tcW w:w="170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5 340</w:t>
            </w:r>
          </w:p>
        </w:tc>
        <w:tc>
          <w:tcPr>
            <w:tcW w:w="15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9 700 000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556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18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Дания</w:t>
            </w:r>
          </w:p>
        </w:tc>
        <w:tc>
          <w:tcPr>
            <w:tcW w:w="170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2 100</w:t>
            </w:r>
          </w:p>
        </w:tc>
        <w:tc>
          <w:tcPr>
            <w:tcW w:w="15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5 000 000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500</w:t>
            </w:r>
          </w:p>
        </w:tc>
        <w:tc>
          <w:tcPr>
            <w:tcW w:w="239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</w:t>
            </w:r>
          </w:p>
        </w:tc>
      </w:tr>
    </w:tbl>
    <w:p w:rsidR="00562482" w:rsidRDefault="00562482" w:rsidP="00562482">
      <w:pPr>
        <w:jc w:val="both"/>
        <w:rPr>
          <w:sz w:val="24"/>
        </w:rPr>
      </w:pPr>
    </w:p>
    <w:p w:rsidR="00562482" w:rsidRDefault="00562482" w:rsidP="00562482">
      <w:pPr>
        <w:numPr>
          <w:ilvl w:val="12"/>
          <w:numId w:val="0"/>
        </w:numPr>
        <w:jc w:val="both"/>
        <w:rPr>
          <w:sz w:val="24"/>
        </w:rPr>
      </w:pPr>
    </w:p>
    <w:p w:rsidR="00562482" w:rsidRDefault="00562482" w:rsidP="00562482">
      <w:pPr>
        <w:jc w:val="both"/>
        <w:rPr>
          <w:sz w:val="28"/>
        </w:rPr>
      </w:pPr>
    </w:p>
    <w:p w:rsidR="00562482" w:rsidRDefault="00562482" w:rsidP="00562482">
      <w:pPr>
        <w:jc w:val="center"/>
        <w:rPr>
          <w:sz w:val="28"/>
        </w:rPr>
      </w:pPr>
      <w:r>
        <w:rPr>
          <w:sz w:val="28"/>
        </w:rPr>
        <w:t xml:space="preserve">     Ежегодный выпуск архитекторов</w:t>
      </w:r>
    </w:p>
    <w:p w:rsidR="00562482" w:rsidRDefault="00562482" w:rsidP="00562482">
      <w:pPr>
        <w:jc w:val="center"/>
        <w:rPr>
          <w:sz w:val="28"/>
        </w:rPr>
      </w:pPr>
      <w:r>
        <w:rPr>
          <w:sz w:val="28"/>
        </w:rPr>
        <w:t xml:space="preserve"> на 100 000 населения в </w:t>
      </w:r>
      <w:proofErr w:type="gramStart"/>
      <w:r>
        <w:rPr>
          <w:sz w:val="28"/>
        </w:rPr>
        <w:t>бывших  союзных</w:t>
      </w:r>
      <w:proofErr w:type="gramEnd"/>
      <w:r>
        <w:rPr>
          <w:sz w:val="28"/>
        </w:rPr>
        <w:t xml:space="preserve"> республиках </w:t>
      </w:r>
    </w:p>
    <w:p w:rsidR="00562482" w:rsidRDefault="00562482" w:rsidP="00562482">
      <w:pPr>
        <w:jc w:val="center"/>
        <w:rPr>
          <w:sz w:val="28"/>
        </w:rPr>
      </w:pPr>
      <w:r>
        <w:rPr>
          <w:sz w:val="28"/>
        </w:rPr>
        <w:t xml:space="preserve"> 1981 год                                                                                                       </w:t>
      </w:r>
    </w:p>
    <w:p w:rsidR="00562482" w:rsidRDefault="00562482" w:rsidP="00562482">
      <w:pPr>
        <w:numPr>
          <w:ilvl w:val="12"/>
          <w:numId w:val="0"/>
        </w:num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Таблица 2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7" w:firstRow="1" w:lastRow="0" w:firstColumn="1" w:lastColumn="0" w:noHBand="0" w:noVBand="0"/>
      </w:tblPr>
      <w:tblGrid>
        <w:gridCol w:w="2660"/>
        <w:gridCol w:w="1559"/>
        <w:gridCol w:w="1843"/>
        <w:gridCol w:w="1611"/>
        <w:gridCol w:w="1611"/>
      </w:tblGrid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Республика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</w:p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населения</w:t>
            </w:r>
          </w:p>
          <w:p w:rsidR="00562482" w:rsidRDefault="00562482" w:rsidP="00F36861">
            <w:pPr>
              <w:jc w:val="center"/>
            </w:pPr>
            <w:r>
              <w:rPr>
                <w:sz w:val="24"/>
              </w:rPr>
              <w:t>тыс. чел.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архитектурных</w:t>
            </w:r>
          </w:p>
          <w:p w:rsidR="00562482" w:rsidRDefault="00562482" w:rsidP="00F36861">
            <w:pPr>
              <w:jc w:val="center"/>
            </w:pPr>
            <w:r>
              <w:rPr>
                <w:sz w:val="24"/>
              </w:rPr>
              <w:t>вузов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Выпуск</w:t>
            </w:r>
          </w:p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архитекторов</w:t>
            </w:r>
          </w:p>
          <w:p w:rsidR="00562482" w:rsidRDefault="00562482" w:rsidP="00F36861">
            <w:pPr>
              <w:jc w:val="center"/>
            </w:pPr>
            <w:r>
              <w:rPr>
                <w:sz w:val="24"/>
              </w:rPr>
              <w:t>чел. в год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</w:p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на 100 000</w:t>
            </w:r>
          </w:p>
          <w:p w:rsidR="00562482" w:rsidRDefault="00562482" w:rsidP="00F36861">
            <w:pPr>
              <w:jc w:val="center"/>
            </w:pPr>
            <w:r>
              <w:rPr>
                <w:sz w:val="24"/>
              </w:rPr>
              <w:t>жителей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РСФСР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134 650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26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2 200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1.63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Азербайджанская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5 689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120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2.11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Армянская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2 834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60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2.12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Белорусская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9 371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150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</w:pPr>
            <w:r>
              <w:rPr>
                <w:sz w:val="24"/>
              </w:rPr>
              <w:t>1.60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Грузинская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4 954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1.61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Казахская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14 337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1.39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Киргизская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3 368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2.38 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Латвийская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2 497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2.00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Литовская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3 315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1.81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Молдавская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3 850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1.82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Таджикская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3 486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1.72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Туркменская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2 581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2.32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Узбекская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14 079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1.42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Украинская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49 075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1.53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Эстонская 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1 438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3.48</w:t>
            </w:r>
          </w:p>
        </w:tc>
      </w:tr>
      <w:tr w:rsidR="00562482" w:rsidTr="00F36861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Всего по СССР</w:t>
            </w:r>
          </w:p>
        </w:tc>
        <w:tc>
          <w:tcPr>
            <w:tcW w:w="1559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264 500</w:t>
            </w:r>
          </w:p>
        </w:tc>
        <w:tc>
          <w:tcPr>
            <w:tcW w:w="1843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4190</w:t>
            </w:r>
          </w:p>
        </w:tc>
        <w:tc>
          <w:tcPr>
            <w:tcW w:w="1611" w:type="dxa"/>
          </w:tcPr>
          <w:p w:rsidR="00562482" w:rsidRDefault="00562482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1.93</w:t>
            </w:r>
          </w:p>
        </w:tc>
      </w:tr>
    </w:tbl>
    <w:p w:rsidR="00562482" w:rsidRDefault="00562482" w:rsidP="00562482">
      <w:pPr>
        <w:jc w:val="both"/>
        <w:rPr>
          <w:sz w:val="28"/>
        </w:rPr>
      </w:pPr>
    </w:p>
    <w:p w:rsidR="00562482" w:rsidRDefault="00562482" w:rsidP="00562482">
      <w:pPr>
        <w:jc w:val="both"/>
        <w:rPr>
          <w:sz w:val="28"/>
        </w:rPr>
      </w:pPr>
      <w:r>
        <w:rPr>
          <w:sz w:val="28"/>
        </w:rPr>
        <w:t xml:space="preserve">     Как следует из данных таблиц, средние показатели численности архитект</w:t>
      </w:r>
      <w:r>
        <w:rPr>
          <w:sz w:val="28"/>
        </w:rPr>
        <w:t>о</w:t>
      </w:r>
      <w:r>
        <w:rPr>
          <w:sz w:val="28"/>
        </w:rPr>
        <w:t>ров на душу населения в РК были ниже, чем в целом по союзу и значител</w:t>
      </w:r>
      <w:r>
        <w:rPr>
          <w:sz w:val="28"/>
        </w:rPr>
        <w:t>ь</w:t>
      </w:r>
      <w:r>
        <w:rPr>
          <w:sz w:val="28"/>
        </w:rPr>
        <w:t>но (в несколько раз и даже на порядок) ниже чем в ряде стран мира. То же мо</w:t>
      </w:r>
      <w:r>
        <w:rPr>
          <w:sz w:val="28"/>
        </w:rPr>
        <w:t>ж</w:t>
      </w:r>
      <w:r>
        <w:rPr>
          <w:sz w:val="28"/>
        </w:rPr>
        <w:t>но сказать и о современной России и Казахстану, так как, несмотря на увеличивающийся в</w:t>
      </w:r>
      <w:r>
        <w:rPr>
          <w:sz w:val="28"/>
        </w:rPr>
        <w:t>ы</w:t>
      </w:r>
      <w:r>
        <w:rPr>
          <w:sz w:val="28"/>
        </w:rPr>
        <w:t>пуск архитекторов, многие не работают по специальности или, из-за отсутс</w:t>
      </w:r>
      <w:r>
        <w:rPr>
          <w:sz w:val="28"/>
        </w:rPr>
        <w:t>т</w:t>
      </w:r>
      <w:r>
        <w:rPr>
          <w:sz w:val="28"/>
        </w:rPr>
        <w:t>вия широкого фронта капитального строительства, выполняют лишь мелкие или частные заказы.</w:t>
      </w:r>
    </w:p>
    <w:p w:rsidR="00562482" w:rsidRDefault="00562482" w:rsidP="00562482">
      <w:pPr>
        <w:jc w:val="both"/>
        <w:rPr>
          <w:sz w:val="28"/>
        </w:rPr>
      </w:pPr>
      <w:r>
        <w:rPr>
          <w:sz w:val="28"/>
        </w:rPr>
        <w:lastRenderedPageBreak/>
        <w:t xml:space="preserve">     Такое положение, видимо, сложилось из-за отсутствия: массового нового капитального строительства, широкого фронта реконструкции обветшалой ст</w:t>
      </w:r>
      <w:r>
        <w:rPr>
          <w:sz w:val="28"/>
        </w:rPr>
        <w:t>а</w:t>
      </w:r>
      <w:r>
        <w:rPr>
          <w:sz w:val="28"/>
        </w:rPr>
        <w:t>рой застройки, соответствующей индустрии поточного изготовления высок</w:t>
      </w:r>
      <w:r>
        <w:rPr>
          <w:sz w:val="28"/>
        </w:rPr>
        <w:t>о</w:t>
      </w:r>
      <w:r>
        <w:rPr>
          <w:sz w:val="28"/>
        </w:rPr>
        <w:t>качес</w:t>
      </w:r>
      <w:r>
        <w:rPr>
          <w:sz w:val="28"/>
        </w:rPr>
        <w:t>т</w:t>
      </w:r>
      <w:r>
        <w:rPr>
          <w:sz w:val="28"/>
        </w:rPr>
        <w:t>венных строительных изделий и материалов. И, как следствие, пока не созданы условия востребования профессионального творческого труда архитект</w:t>
      </w:r>
      <w:r>
        <w:rPr>
          <w:sz w:val="28"/>
        </w:rPr>
        <w:t>о</w:t>
      </w:r>
      <w:r>
        <w:rPr>
          <w:sz w:val="28"/>
        </w:rPr>
        <w:t>ров для решения задач архитектурного проектирования в соответствии с совреме</w:t>
      </w:r>
      <w:r>
        <w:rPr>
          <w:sz w:val="28"/>
        </w:rPr>
        <w:t>н</w:t>
      </w:r>
      <w:r>
        <w:rPr>
          <w:sz w:val="28"/>
        </w:rPr>
        <w:t>ными м</w:t>
      </w:r>
      <w:r>
        <w:rPr>
          <w:sz w:val="28"/>
        </w:rPr>
        <w:t>и</w:t>
      </w:r>
      <w:r>
        <w:rPr>
          <w:sz w:val="28"/>
        </w:rPr>
        <w:t>ровыми достижениями в этой области, исчезает понятие архитектурного надзора за ходом строительных работ, и, поэтому - персональной авторской ответственн</w:t>
      </w:r>
      <w:r>
        <w:rPr>
          <w:sz w:val="28"/>
        </w:rPr>
        <w:t>о</w:t>
      </w:r>
      <w:r>
        <w:rPr>
          <w:sz w:val="28"/>
        </w:rPr>
        <w:t xml:space="preserve">сти за свою деятельность. </w:t>
      </w:r>
    </w:p>
    <w:p w:rsidR="00562482" w:rsidRDefault="00562482" w:rsidP="00562482">
      <w:pPr>
        <w:jc w:val="both"/>
        <w:rPr>
          <w:sz w:val="28"/>
        </w:rPr>
      </w:pPr>
      <w:r>
        <w:rPr>
          <w:sz w:val="28"/>
        </w:rPr>
        <w:t xml:space="preserve">     Решение такой жизненно необходимой задачи без участия ученых, профе</w:t>
      </w:r>
      <w:r>
        <w:rPr>
          <w:sz w:val="28"/>
        </w:rPr>
        <w:t>с</w:t>
      </w:r>
      <w:r>
        <w:rPr>
          <w:sz w:val="28"/>
        </w:rPr>
        <w:t>сионалов в области монументального искусства - архитектуры и градостро</w:t>
      </w:r>
      <w:r>
        <w:rPr>
          <w:sz w:val="28"/>
        </w:rPr>
        <w:t>и</w:t>
      </w:r>
      <w:r>
        <w:rPr>
          <w:sz w:val="28"/>
        </w:rPr>
        <w:t>тельства - представить невозможно. Они необходимы не только в высших учебных заведениях и научных заведениях, но и в архитектурно-строительных проектных организациях, а также в отделах главных арх</w:t>
      </w:r>
      <w:r>
        <w:rPr>
          <w:sz w:val="28"/>
        </w:rPr>
        <w:t>и</w:t>
      </w:r>
      <w:r>
        <w:rPr>
          <w:sz w:val="28"/>
        </w:rPr>
        <w:t>текторов городов, поселений.</w:t>
      </w:r>
    </w:p>
    <w:p w:rsidR="00562482" w:rsidRDefault="00562482" w:rsidP="00562482">
      <w:pPr>
        <w:jc w:val="both"/>
        <w:rPr>
          <w:sz w:val="28"/>
        </w:rPr>
      </w:pPr>
      <w:r>
        <w:rPr>
          <w:sz w:val="28"/>
        </w:rPr>
        <w:t xml:space="preserve">     Подготовка научно-педагогических и научных кадров в периферийных р</w:t>
      </w:r>
      <w:r>
        <w:rPr>
          <w:sz w:val="28"/>
        </w:rPr>
        <w:t>е</w:t>
      </w:r>
      <w:r>
        <w:rPr>
          <w:sz w:val="28"/>
        </w:rPr>
        <w:t>гионах Казахстана - докторов архитектуры и магистров архитектуры - учит</w:t>
      </w:r>
      <w:r>
        <w:rPr>
          <w:sz w:val="28"/>
        </w:rPr>
        <w:t>ы</w:t>
      </w:r>
      <w:r>
        <w:rPr>
          <w:sz w:val="28"/>
        </w:rPr>
        <w:t xml:space="preserve">вая сложившиеся обстоятельства, имеет крайне важное значение. </w:t>
      </w:r>
    </w:p>
    <w:p w:rsidR="00562482" w:rsidRDefault="00562482" w:rsidP="00562482">
      <w:pPr>
        <w:jc w:val="both"/>
        <w:rPr>
          <w:sz w:val="28"/>
        </w:rPr>
      </w:pPr>
      <w:r>
        <w:rPr>
          <w:sz w:val="28"/>
        </w:rPr>
        <w:t xml:space="preserve">  </w:t>
      </w:r>
    </w:p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648"/>
    <w:rsid w:val="004D7648"/>
    <w:rsid w:val="00562482"/>
    <w:rsid w:val="009E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9CFFED-5CA7-48B5-B077-33AAE962A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48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2020-10-12T07:35:00Z</dcterms:created>
  <dcterms:modified xsi:type="dcterms:W3CDTF">2020-10-12T07:35:00Z</dcterms:modified>
</cp:coreProperties>
</file>